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36" w:rsidRDefault="00EE4A1A">
      <w:pPr>
        <w:rPr>
          <w:b/>
          <w:color w:val="FFFF00"/>
          <w:sz w:val="36"/>
          <w:szCs w:val="36"/>
        </w:rPr>
      </w:pPr>
      <w:r w:rsidRPr="00EE4A1A">
        <w:rPr>
          <w:b/>
          <w:color w:val="FFFF00"/>
          <w:sz w:val="36"/>
          <w:szCs w:val="36"/>
          <w:highlight w:val="darkRed"/>
        </w:rPr>
        <w:t>3.- ELS IMPACTES AMBIENTALS: L’AIGUA</w:t>
      </w:r>
    </w:p>
    <w:tbl>
      <w:tblPr>
        <w:tblStyle w:val="Taulaambquadrcula"/>
        <w:tblW w:w="0" w:type="auto"/>
        <w:tblLook w:val="04A0"/>
      </w:tblPr>
      <w:tblGrid>
        <w:gridCol w:w="4714"/>
        <w:gridCol w:w="2358"/>
        <w:gridCol w:w="211"/>
        <w:gridCol w:w="1330"/>
        <w:gridCol w:w="426"/>
        <w:gridCol w:w="1886"/>
        <w:gridCol w:w="3219"/>
        <w:gridCol w:w="423"/>
      </w:tblGrid>
      <w:tr w:rsidR="00EE4A1A" w:rsidRPr="009F479B" w:rsidTr="009F479B">
        <w:trPr>
          <w:gridAfter w:val="1"/>
          <w:wAfter w:w="423" w:type="dxa"/>
        </w:trPr>
        <w:tc>
          <w:tcPr>
            <w:tcW w:w="14144" w:type="dxa"/>
            <w:gridSpan w:val="7"/>
            <w:shd w:val="clear" w:color="auto" w:fill="A6A6A6" w:themeFill="background1" w:themeFillShade="A6"/>
          </w:tcPr>
          <w:p w:rsidR="00EE4A1A" w:rsidRPr="009F479B" w:rsidRDefault="00EE4A1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F479B">
              <w:rPr>
                <w:rFonts w:ascii="Arial" w:hAnsi="Arial" w:cs="Arial"/>
                <w:b/>
                <w:sz w:val="32"/>
                <w:szCs w:val="32"/>
              </w:rPr>
              <w:t>3.1.-  LA SOBREEXPLOTACIO I LA CONTAMINACIÓ DELS RECURSOS NATURALS</w:t>
            </w:r>
          </w:p>
        </w:tc>
      </w:tr>
      <w:tr w:rsidR="00EE4A1A" w:rsidRPr="00765B14" w:rsidTr="00BD1190">
        <w:trPr>
          <w:gridAfter w:val="1"/>
          <w:wAfter w:w="423" w:type="dxa"/>
        </w:trPr>
        <w:tc>
          <w:tcPr>
            <w:tcW w:w="14144" w:type="dxa"/>
            <w:gridSpan w:val="7"/>
          </w:tcPr>
          <w:p w:rsidR="00EE4A1A" w:rsidRPr="00765B14" w:rsidRDefault="00EE4A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A1A" w:rsidRPr="00765B14" w:rsidTr="0047696B">
        <w:trPr>
          <w:gridAfter w:val="1"/>
          <w:wAfter w:w="423" w:type="dxa"/>
        </w:trPr>
        <w:tc>
          <w:tcPr>
            <w:tcW w:w="4714" w:type="dxa"/>
          </w:tcPr>
          <w:p w:rsidR="009F479B" w:rsidRPr="009F479B" w:rsidRDefault="009F479B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4A1A" w:rsidRPr="009F479B" w:rsidRDefault="00EE4A1A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79B">
              <w:rPr>
                <w:rFonts w:ascii="Arial" w:hAnsi="Arial" w:cs="Arial"/>
                <w:b/>
                <w:sz w:val="24"/>
                <w:szCs w:val="24"/>
              </w:rPr>
              <w:t>IMPACTES AMBIENTALS</w:t>
            </w:r>
          </w:p>
        </w:tc>
        <w:tc>
          <w:tcPr>
            <w:tcW w:w="9430" w:type="dxa"/>
            <w:gridSpan w:val="6"/>
          </w:tcPr>
          <w:p w:rsidR="009F479B" w:rsidRDefault="009F479B" w:rsidP="00EE4A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4A1A" w:rsidRPr="00765B14" w:rsidRDefault="00EE4A1A" w:rsidP="00EE4A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B14">
              <w:rPr>
                <w:rFonts w:ascii="Arial" w:hAnsi="Arial" w:cs="Arial"/>
                <w:b/>
                <w:sz w:val="24"/>
                <w:szCs w:val="24"/>
              </w:rPr>
              <w:t xml:space="preserve">És el </w:t>
            </w:r>
            <w:r w:rsidRPr="00765B14">
              <w:rPr>
                <w:rFonts w:ascii="Arial" w:hAnsi="Arial" w:cs="Arial"/>
                <w:b/>
                <w:sz w:val="24"/>
                <w:szCs w:val="24"/>
                <w:u w:val="single"/>
              </w:rPr>
              <w:t>deteriorament</w:t>
            </w:r>
            <w:r w:rsidRPr="00765B14">
              <w:rPr>
                <w:rFonts w:ascii="Arial" w:hAnsi="Arial" w:cs="Arial"/>
                <w:b/>
                <w:sz w:val="24"/>
                <w:szCs w:val="24"/>
              </w:rPr>
              <w:t xml:space="preserve"> i </w:t>
            </w:r>
            <w:r w:rsidRPr="00765B14">
              <w:rPr>
                <w:rFonts w:ascii="Arial" w:hAnsi="Arial" w:cs="Arial"/>
                <w:b/>
                <w:sz w:val="24"/>
                <w:szCs w:val="24"/>
                <w:u w:val="single"/>
              </w:rPr>
              <w:t>l’empobriment</w:t>
            </w:r>
            <w:r w:rsidRPr="00765B14">
              <w:rPr>
                <w:rFonts w:ascii="Arial" w:hAnsi="Arial" w:cs="Arial"/>
                <w:b/>
                <w:sz w:val="24"/>
                <w:szCs w:val="24"/>
              </w:rPr>
              <w:t xml:space="preserve"> dels RECURSOS NATURALS que provoca l’enorme pressió que L’ÉSSER HUMÀ fa sobre el MEDI NATURAL</w:t>
            </w:r>
          </w:p>
        </w:tc>
      </w:tr>
      <w:tr w:rsidR="00765B14" w:rsidRPr="00765B14" w:rsidTr="00D02E64">
        <w:trPr>
          <w:gridAfter w:val="1"/>
          <w:wAfter w:w="423" w:type="dxa"/>
        </w:trPr>
        <w:tc>
          <w:tcPr>
            <w:tcW w:w="4714" w:type="dxa"/>
          </w:tcPr>
          <w:p w:rsidR="0010200B" w:rsidRPr="009F479B" w:rsidRDefault="0010200B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5B14" w:rsidRPr="009F479B" w:rsidRDefault="00765B1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79B">
              <w:rPr>
                <w:rFonts w:ascii="Arial" w:hAnsi="Arial" w:cs="Arial"/>
                <w:b/>
                <w:sz w:val="24"/>
                <w:szCs w:val="24"/>
              </w:rPr>
              <w:t>CAUSES DELS IMPACTES AMBIENTALS</w:t>
            </w:r>
          </w:p>
        </w:tc>
        <w:tc>
          <w:tcPr>
            <w:tcW w:w="9430" w:type="dxa"/>
            <w:gridSpan w:val="6"/>
          </w:tcPr>
          <w:p w:rsidR="0010200B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5B14" w:rsidRDefault="00765B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B14">
              <w:rPr>
                <w:rFonts w:ascii="Arial" w:hAnsi="Arial" w:cs="Arial"/>
                <w:b/>
                <w:sz w:val="24"/>
                <w:szCs w:val="24"/>
              </w:rPr>
              <w:t>1.-</w:t>
            </w:r>
          </w:p>
          <w:p w:rsidR="0010200B" w:rsidRPr="00765B14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5B14" w:rsidRPr="00765B14" w:rsidRDefault="00765B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B14">
              <w:rPr>
                <w:rFonts w:ascii="Arial" w:hAnsi="Arial" w:cs="Arial"/>
                <w:b/>
                <w:sz w:val="24"/>
                <w:szCs w:val="24"/>
              </w:rPr>
              <w:t>2.-</w:t>
            </w:r>
          </w:p>
        </w:tc>
      </w:tr>
      <w:tr w:rsidR="0010200B" w:rsidRPr="00765B14" w:rsidTr="00D02E64">
        <w:trPr>
          <w:gridAfter w:val="1"/>
          <w:wAfter w:w="423" w:type="dxa"/>
        </w:trPr>
        <w:tc>
          <w:tcPr>
            <w:tcW w:w="4714" w:type="dxa"/>
          </w:tcPr>
          <w:p w:rsidR="0010200B" w:rsidRPr="009F479B" w:rsidRDefault="0010200B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00B" w:rsidRPr="009F479B" w:rsidRDefault="0010200B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479B">
              <w:rPr>
                <w:rFonts w:ascii="Arial" w:hAnsi="Arial" w:cs="Arial"/>
                <w:b/>
                <w:sz w:val="24"/>
                <w:szCs w:val="24"/>
              </w:rPr>
              <w:t>RECURSOS NATURALS QUE REBEN IMPACTES AMBIENTALS</w:t>
            </w:r>
          </w:p>
        </w:tc>
        <w:tc>
          <w:tcPr>
            <w:tcW w:w="9430" w:type="dxa"/>
            <w:gridSpan w:val="6"/>
          </w:tcPr>
          <w:p w:rsidR="0010200B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00B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1.-</w:t>
            </w:r>
          </w:p>
          <w:p w:rsidR="0010200B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2.-</w:t>
            </w:r>
          </w:p>
          <w:p w:rsidR="0010200B" w:rsidRDefault="0010200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3.-</w:t>
            </w:r>
          </w:p>
        </w:tc>
      </w:tr>
      <w:tr w:rsidR="009F479B" w:rsidRPr="009F479B" w:rsidTr="009F479B">
        <w:trPr>
          <w:gridAfter w:val="1"/>
          <w:wAfter w:w="423" w:type="dxa"/>
        </w:trPr>
        <w:tc>
          <w:tcPr>
            <w:tcW w:w="14144" w:type="dxa"/>
            <w:gridSpan w:val="7"/>
            <w:shd w:val="clear" w:color="auto" w:fill="A6A6A6" w:themeFill="background1" w:themeFillShade="A6"/>
          </w:tcPr>
          <w:p w:rsidR="009F479B" w:rsidRPr="009F479B" w:rsidRDefault="009F479B">
            <w:pPr>
              <w:rPr>
                <w:b/>
                <w:sz w:val="32"/>
                <w:szCs w:val="32"/>
              </w:rPr>
            </w:pPr>
            <w:r w:rsidRPr="009F479B">
              <w:rPr>
                <w:b/>
                <w:sz w:val="32"/>
                <w:szCs w:val="32"/>
              </w:rPr>
              <w:t>3.2.-  LA SOBREEXPLOTACIÓ DELS RECURSOS HÍDRICS</w:t>
            </w:r>
          </w:p>
        </w:tc>
      </w:tr>
      <w:tr w:rsidR="009F479B" w:rsidRPr="009F479B" w:rsidTr="00136182">
        <w:trPr>
          <w:gridAfter w:val="1"/>
          <w:wAfter w:w="423" w:type="dxa"/>
        </w:trPr>
        <w:tc>
          <w:tcPr>
            <w:tcW w:w="4714" w:type="dxa"/>
          </w:tcPr>
          <w:p w:rsidR="009F479B" w:rsidRPr="009F479B" w:rsidRDefault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ELS RECURSOS HÍDRICS PODEN SER DE DOS TIPUS</w:t>
            </w:r>
          </w:p>
        </w:tc>
        <w:tc>
          <w:tcPr>
            <w:tcW w:w="9430" w:type="dxa"/>
            <w:gridSpan w:val="6"/>
          </w:tcPr>
          <w:p w:rsidR="009F479B" w:rsidRDefault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</w:t>
            </w:r>
          </w:p>
          <w:p w:rsidR="009F479B" w:rsidRPr="009F479B" w:rsidRDefault="009F479B" w:rsidP="009F479B">
            <w:pPr>
              <w:tabs>
                <w:tab w:val="left" w:pos="103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2.-</w:t>
            </w:r>
          </w:p>
        </w:tc>
      </w:tr>
      <w:tr w:rsidR="009F479B" w:rsidRPr="009F479B" w:rsidTr="009F479B">
        <w:trPr>
          <w:gridAfter w:val="1"/>
          <w:wAfter w:w="423" w:type="dxa"/>
          <w:trHeight w:val="270"/>
        </w:trPr>
        <w:tc>
          <w:tcPr>
            <w:tcW w:w="4714" w:type="dxa"/>
            <w:vMerge w:val="restart"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  <w:p w:rsidR="009F479B" w:rsidRDefault="009F479B">
            <w:pPr>
              <w:rPr>
                <w:b/>
                <w:sz w:val="24"/>
                <w:szCs w:val="24"/>
              </w:rPr>
            </w:pPr>
          </w:p>
          <w:p w:rsidR="009F479B" w:rsidRDefault="009F479B">
            <w:pPr>
              <w:rPr>
                <w:b/>
                <w:sz w:val="24"/>
                <w:szCs w:val="24"/>
              </w:rPr>
            </w:pPr>
            <w:r w:rsidRPr="009F479B">
              <w:rPr>
                <w:b/>
                <w:color w:val="C00000"/>
                <w:sz w:val="28"/>
                <w:szCs w:val="24"/>
              </w:rPr>
              <w:t xml:space="preserve">FACTORS </w:t>
            </w:r>
            <w:r>
              <w:rPr>
                <w:b/>
                <w:sz w:val="24"/>
                <w:szCs w:val="24"/>
              </w:rPr>
              <w:t xml:space="preserve">QUE CAL TENIR EN COMPTE PER ESTUDIAR LA </w:t>
            </w:r>
            <w:r w:rsidRPr="009F479B">
              <w:rPr>
                <w:b/>
                <w:sz w:val="24"/>
                <w:szCs w:val="24"/>
                <w:u w:val="single"/>
              </w:rPr>
              <w:t>SOBREEXPLOTACIÓ DELS RECURSOS HÍDRICS</w:t>
            </w:r>
            <w:r w:rsidR="009D5FB9">
              <w:rPr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430" w:type="dxa"/>
            <w:gridSpan w:val="6"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  <w:p w:rsidR="009F479B" w:rsidRDefault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</w:t>
            </w:r>
          </w:p>
        </w:tc>
      </w:tr>
      <w:tr w:rsidR="009F479B" w:rsidRPr="009F479B" w:rsidTr="00136182">
        <w:trPr>
          <w:gridAfter w:val="1"/>
          <w:wAfter w:w="423" w:type="dxa"/>
          <w:trHeight w:val="270"/>
        </w:trPr>
        <w:tc>
          <w:tcPr>
            <w:tcW w:w="4714" w:type="dxa"/>
            <w:vMerge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9430" w:type="dxa"/>
            <w:gridSpan w:val="6"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  <w:p w:rsidR="009F479B" w:rsidRDefault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2.-</w:t>
            </w:r>
          </w:p>
          <w:p w:rsidR="009F479B" w:rsidRDefault="009F479B">
            <w:pPr>
              <w:rPr>
                <w:b/>
                <w:sz w:val="24"/>
                <w:szCs w:val="24"/>
              </w:rPr>
            </w:pPr>
          </w:p>
        </w:tc>
      </w:tr>
      <w:tr w:rsidR="009F479B" w:rsidRPr="009F479B" w:rsidTr="00136182">
        <w:trPr>
          <w:gridAfter w:val="1"/>
          <w:wAfter w:w="423" w:type="dxa"/>
          <w:trHeight w:val="270"/>
        </w:trPr>
        <w:tc>
          <w:tcPr>
            <w:tcW w:w="4714" w:type="dxa"/>
            <w:vMerge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9430" w:type="dxa"/>
            <w:gridSpan w:val="6"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  <w:p w:rsidR="009F479B" w:rsidRDefault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3.-</w:t>
            </w:r>
          </w:p>
        </w:tc>
      </w:tr>
      <w:tr w:rsidR="009F479B" w:rsidRPr="009F479B" w:rsidTr="00136182">
        <w:trPr>
          <w:gridAfter w:val="1"/>
          <w:wAfter w:w="423" w:type="dxa"/>
          <w:trHeight w:val="270"/>
        </w:trPr>
        <w:tc>
          <w:tcPr>
            <w:tcW w:w="4714" w:type="dxa"/>
            <w:vMerge/>
          </w:tcPr>
          <w:p w:rsidR="009F479B" w:rsidRDefault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9430" w:type="dxa"/>
            <w:gridSpan w:val="6"/>
          </w:tcPr>
          <w:p w:rsidR="009F479B" w:rsidRDefault="009F479B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4.-Si es duen a terme PROJECTES HIDRÀULICS (tecnologia per disposar d’aigua per a diversos usos: de boca, industrials, agrícoles, etc), sense tenir-ne en compte L’ IMPACTE AMBIENTAL, es poden produir situacions de conseqüències greus per al MEDI NATURAL i per a la SOCIETAT.</w:t>
            </w:r>
          </w:p>
        </w:tc>
      </w:tr>
      <w:tr w:rsidR="009D5FB9" w:rsidRPr="009F479B" w:rsidTr="005519CB">
        <w:trPr>
          <w:gridAfter w:val="1"/>
          <w:wAfter w:w="423" w:type="dxa"/>
          <w:trHeight w:val="270"/>
        </w:trPr>
        <w:tc>
          <w:tcPr>
            <w:tcW w:w="14144" w:type="dxa"/>
            <w:gridSpan w:val="7"/>
          </w:tcPr>
          <w:p w:rsidR="009D5FB9" w:rsidRDefault="009D5FB9" w:rsidP="009F479B">
            <w:pPr>
              <w:rPr>
                <w:b/>
                <w:sz w:val="24"/>
                <w:szCs w:val="24"/>
                <w:u w:val="single"/>
              </w:rPr>
            </w:pPr>
          </w:p>
          <w:p w:rsidR="009D5FB9" w:rsidRDefault="009D5FB9" w:rsidP="009F479B">
            <w:pPr>
              <w:rPr>
                <w:b/>
                <w:sz w:val="24"/>
                <w:szCs w:val="24"/>
                <w:u w:val="single"/>
              </w:rPr>
            </w:pPr>
            <w:r w:rsidRPr="009D5FB9">
              <w:rPr>
                <w:b/>
                <w:sz w:val="24"/>
                <w:szCs w:val="24"/>
                <w:u w:val="single"/>
              </w:rPr>
              <w:t>L’ IMPACTE SOBRE L’AIGUA SUPERFICIAL</w:t>
            </w:r>
          </w:p>
          <w:p w:rsidR="009D5FB9" w:rsidRPr="009D5FB9" w:rsidRDefault="009D5FB9" w:rsidP="009F479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9D5FB9" w:rsidRPr="009F479B" w:rsidTr="009D5FB9">
        <w:trPr>
          <w:gridAfter w:val="1"/>
          <w:wAfter w:w="423" w:type="dxa"/>
          <w:trHeight w:val="270"/>
        </w:trPr>
        <w:tc>
          <w:tcPr>
            <w:tcW w:w="7072" w:type="dxa"/>
            <w:gridSpan w:val="2"/>
            <w:vMerge w:val="restart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Desviament del curs natural dels rius</w:t>
            </w:r>
          </w:p>
        </w:tc>
        <w:tc>
          <w:tcPr>
            <w:tcW w:w="1541" w:type="dxa"/>
            <w:gridSpan w:val="2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Finalitat</w:t>
            </w:r>
          </w:p>
        </w:tc>
        <w:tc>
          <w:tcPr>
            <w:tcW w:w="5531" w:type="dxa"/>
            <w:gridSpan w:val="3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</w:tc>
      </w:tr>
      <w:tr w:rsidR="009D5FB9" w:rsidRPr="009F479B" w:rsidTr="009D5FB9">
        <w:trPr>
          <w:gridAfter w:val="1"/>
          <w:wAfter w:w="423" w:type="dxa"/>
          <w:trHeight w:val="270"/>
        </w:trPr>
        <w:tc>
          <w:tcPr>
            <w:tcW w:w="7072" w:type="dxa"/>
            <w:gridSpan w:val="2"/>
            <w:vMerge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  <w:gridSpan w:val="2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 mitjà de</w:t>
            </w:r>
          </w:p>
        </w:tc>
        <w:tc>
          <w:tcPr>
            <w:tcW w:w="5531" w:type="dxa"/>
            <w:gridSpan w:val="3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</w:tc>
      </w:tr>
      <w:tr w:rsidR="009D5FB9" w:rsidRPr="009F479B" w:rsidTr="00722864">
        <w:trPr>
          <w:trHeight w:val="270"/>
        </w:trPr>
        <w:tc>
          <w:tcPr>
            <w:tcW w:w="7072" w:type="dxa"/>
            <w:gridSpan w:val="2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Conseqüències del fet que un riu no porti prou cabal a la desembocadura</w:t>
            </w: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7495" w:type="dxa"/>
            <w:gridSpan w:val="6"/>
          </w:tcPr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</w:t>
            </w: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2.-</w:t>
            </w:r>
          </w:p>
        </w:tc>
      </w:tr>
      <w:tr w:rsidR="009D5FB9" w:rsidRPr="009F479B" w:rsidTr="00722864">
        <w:trPr>
          <w:trHeight w:val="270"/>
        </w:trPr>
        <w:tc>
          <w:tcPr>
            <w:tcW w:w="14567" w:type="dxa"/>
            <w:gridSpan w:val="8"/>
          </w:tcPr>
          <w:p w:rsidR="009D5FB9" w:rsidRDefault="009D5FB9" w:rsidP="009F479B">
            <w:pPr>
              <w:rPr>
                <w:b/>
                <w:sz w:val="24"/>
                <w:szCs w:val="24"/>
                <w:u w:val="single"/>
              </w:rPr>
            </w:pP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  <w:r w:rsidRPr="009D5FB9">
              <w:rPr>
                <w:b/>
                <w:sz w:val="24"/>
                <w:szCs w:val="24"/>
                <w:u w:val="single"/>
              </w:rPr>
              <w:t>L’ IMPACTE SOBRE L’AIGUA SUBTERRÀNIA</w:t>
            </w:r>
            <w:r>
              <w:rPr>
                <w:b/>
                <w:sz w:val="24"/>
                <w:szCs w:val="24"/>
              </w:rPr>
              <w:t xml:space="preserve"> (AQÜÍFERS)</w:t>
            </w:r>
          </w:p>
          <w:p w:rsidR="009D5FB9" w:rsidRDefault="009D5FB9" w:rsidP="009F479B">
            <w:pPr>
              <w:rPr>
                <w:b/>
                <w:sz w:val="24"/>
                <w:szCs w:val="24"/>
              </w:rPr>
            </w:pPr>
          </w:p>
        </w:tc>
      </w:tr>
      <w:tr w:rsidR="00BC34C4" w:rsidRPr="009F479B" w:rsidTr="00722864">
        <w:trPr>
          <w:trHeight w:val="409"/>
        </w:trPr>
        <w:tc>
          <w:tcPr>
            <w:tcW w:w="7072" w:type="dxa"/>
            <w:gridSpan w:val="2"/>
            <w:vMerge w:val="restart"/>
          </w:tcPr>
          <w:p w:rsidR="00722864" w:rsidRDefault="00722864" w:rsidP="009F479B">
            <w:pPr>
              <w:rPr>
                <w:b/>
                <w:sz w:val="24"/>
                <w:szCs w:val="24"/>
              </w:rPr>
            </w:pPr>
          </w:p>
          <w:p w:rsidR="00722864" w:rsidRDefault="00722864" w:rsidP="009F479B">
            <w:pPr>
              <w:rPr>
                <w:b/>
                <w:sz w:val="24"/>
                <w:szCs w:val="24"/>
              </w:rPr>
            </w:pPr>
          </w:p>
          <w:p w:rsidR="00BC34C4" w:rsidRDefault="00BC34C4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SOBREEXPLOTACIÓ DE LES Aigües SUBTERRÀNIES</w:t>
            </w:r>
          </w:p>
        </w:tc>
        <w:tc>
          <w:tcPr>
            <w:tcW w:w="1967" w:type="dxa"/>
            <w:gridSpan w:val="3"/>
          </w:tcPr>
          <w:p w:rsidR="00722864" w:rsidRDefault="00722864" w:rsidP="00BC34C4">
            <w:pPr>
              <w:rPr>
                <w:b/>
                <w:sz w:val="24"/>
                <w:szCs w:val="24"/>
              </w:rPr>
            </w:pPr>
          </w:p>
          <w:p w:rsidR="00BC34C4" w:rsidRPr="00BC34C4" w:rsidRDefault="00BC34C4" w:rsidP="00BC34C4">
            <w:pPr>
              <w:rPr>
                <w:b/>
                <w:sz w:val="24"/>
                <w:szCs w:val="24"/>
              </w:rPr>
            </w:pPr>
            <w:r w:rsidRPr="00BC34C4">
              <w:rPr>
                <w:b/>
                <w:sz w:val="24"/>
                <w:szCs w:val="24"/>
              </w:rPr>
              <w:t>DEFINICIÓ</w:t>
            </w:r>
          </w:p>
        </w:tc>
        <w:tc>
          <w:tcPr>
            <w:tcW w:w="5528" w:type="dxa"/>
            <w:gridSpan w:val="3"/>
          </w:tcPr>
          <w:p w:rsidR="00722864" w:rsidRDefault="00722864" w:rsidP="00BC34C4">
            <w:pPr>
              <w:tabs>
                <w:tab w:val="left" w:pos="2731"/>
              </w:tabs>
              <w:rPr>
                <w:b/>
                <w:sz w:val="24"/>
                <w:szCs w:val="24"/>
              </w:rPr>
            </w:pPr>
          </w:p>
          <w:p w:rsidR="00BC34C4" w:rsidRDefault="00BC34C4" w:rsidP="00BC34C4">
            <w:pPr>
              <w:tabs>
                <w:tab w:val="left" w:pos="2731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L’extracció d’una quantitat de litres d’aigua més gran que la que els aqüífers poden renovar.</w:t>
            </w:r>
          </w:p>
          <w:p w:rsidR="00722864" w:rsidRDefault="00722864" w:rsidP="00BC34C4">
            <w:pPr>
              <w:tabs>
                <w:tab w:val="left" w:pos="2731"/>
              </w:tabs>
              <w:rPr>
                <w:b/>
                <w:sz w:val="24"/>
                <w:szCs w:val="24"/>
              </w:rPr>
            </w:pPr>
          </w:p>
        </w:tc>
      </w:tr>
      <w:tr w:rsidR="00BC34C4" w:rsidRPr="009F479B" w:rsidTr="00722864">
        <w:trPr>
          <w:trHeight w:val="408"/>
        </w:trPr>
        <w:tc>
          <w:tcPr>
            <w:tcW w:w="7072" w:type="dxa"/>
            <w:gridSpan w:val="2"/>
            <w:vMerge/>
          </w:tcPr>
          <w:p w:rsidR="00BC34C4" w:rsidRDefault="00BC34C4" w:rsidP="009F479B">
            <w:pPr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gridSpan w:val="3"/>
          </w:tcPr>
          <w:p w:rsidR="00722864" w:rsidRDefault="00722864" w:rsidP="009F479B">
            <w:pPr>
              <w:rPr>
                <w:b/>
                <w:sz w:val="24"/>
                <w:szCs w:val="24"/>
              </w:rPr>
            </w:pPr>
          </w:p>
          <w:p w:rsidR="00BC34C4" w:rsidRDefault="00BC34C4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CONSEQÜÈNCIES</w:t>
            </w:r>
          </w:p>
        </w:tc>
        <w:tc>
          <w:tcPr>
            <w:tcW w:w="5528" w:type="dxa"/>
            <w:gridSpan w:val="3"/>
          </w:tcPr>
          <w:p w:rsidR="00722864" w:rsidRDefault="00722864" w:rsidP="009F479B">
            <w:pPr>
              <w:rPr>
                <w:b/>
                <w:sz w:val="24"/>
                <w:szCs w:val="24"/>
              </w:rPr>
            </w:pPr>
          </w:p>
          <w:p w:rsidR="00BC34C4" w:rsidRDefault="00722864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PROP DE LA COSTA→</w:t>
            </w:r>
          </w:p>
          <w:p w:rsidR="00722864" w:rsidRDefault="00722864" w:rsidP="009F479B">
            <w:pPr>
              <w:rPr>
                <w:b/>
                <w:sz w:val="24"/>
                <w:szCs w:val="24"/>
              </w:rPr>
            </w:pPr>
          </w:p>
          <w:p w:rsidR="00722864" w:rsidRDefault="00722864" w:rsidP="009F47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LES TERRES INTERIORS→</w:t>
            </w:r>
          </w:p>
        </w:tc>
      </w:tr>
      <w:tr w:rsidR="00722864" w:rsidRPr="009F479B" w:rsidTr="00722864">
        <w:trPr>
          <w:trHeight w:val="408"/>
        </w:trPr>
        <w:tc>
          <w:tcPr>
            <w:tcW w:w="14567" w:type="dxa"/>
            <w:gridSpan w:val="8"/>
            <w:shd w:val="clear" w:color="auto" w:fill="A6A6A6" w:themeFill="background1" w:themeFillShade="A6"/>
          </w:tcPr>
          <w:p w:rsidR="00722864" w:rsidRPr="00722864" w:rsidRDefault="00722864" w:rsidP="009F479B">
            <w:pPr>
              <w:rPr>
                <w:b/>
                <w:sz w:val="32"/>
                <w:szCs w:val="32"/>
              </w:rPr>
            </w:pPr>
            <w:r w:rsidRPr="00722864">
              <w:rPr>
                <w:b/>
                <w:sz w:val="32"/>
                <w:szCs w:val="32"/>
              </w:rPr>
              <w:t>3.3.- LA CONTAMINACIÓ DE L’AIGUA DOLÇA</w:t>
            </w:r>
          </w:p>
        </w:tc>
      </w:tr>
      <w:tr w:rsidR="00722864" w:rsidRPr="009F479B" w:rsidTr="00F45D80">
        <w:trPr>
          <w:trHeight w:val="408"/>
        </w:trPr>
        <w:tc>
          <w:tcPr>
            <w:tcW w:w="7283" w:type="dxa"/>
            <w:gridSpan w:val="3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 xml:space="preserve">Quan diem que </w:t>
            </w:r>
            <w:r w:rsidRPr="00270464">
              <w:rPr>
                <w:rFonts w:ascii="Arial" w:hAnsi="Arial" w:cs="Arial"/>
                <w:b/>
                <w:sz w:val="24"/>
                <w:szCs w:val="24"/>
                <w:u w:val="single"/>
              </w:rPr>
              <w:t>l’aigua està contaminada</w:t>
            </w:r>
            <w:r w:rsidRPr="00270464">
              <w:rPr>
                <w:rFonts w:ascii="Arial" w:hAnsi="Arial" w:cs="Arial"/>
                <w:b/>
                <w:sz w:val="24"/>
                <w:szCs w:val="24"/>
              </w:rPr>
              <w:t xml:space="preserve"> o no és </w:t>
            </w:r>
            <w:r w:rsidRPr="00270464">
              <w:rPr>
                <w:rFonts w:ascii="Arial" w:hAnsi="Arial" w:cs="Arial"/>
                <w:b/>
                <w:sz w:val="24"/>
                <w:szCs w:val="24"/>
                <w:u w:val="single"/>
              </w:rPr>
              <w:t>potable</w:t>
            </w:r>
            <w:r w:rsidRPr="00270464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7284" w:type="dxa"/>
            <w:gridSpan w:val="5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864" w:rsidRPr="009F479B" w:rsidTr="00EE6FA8">
        <w:trPr>
          <w:trHeight w:val="240"/>
        </w:trPr>
        <w:tc>
          <w:tcPr>
            <w:tcW w:w="7283" w:type="dxa"/>
            <w:gridSpan w:val="3"/>
            <w:vMerge w:val="restart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Diversos orígens de la contaminació de l’aigua</w:t>
            </w: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1.-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722864" w:rsidRPr="00722864" w:rsidRDefault="00722864" w:rsidP="009F479B">
            <w:pPr>
              <w:rPr>
                <w:b/>
                <w:sz w:val="32"/>
                <w:szCs w:val="32"/>
              </w:rPr>
            </w:pPr>
          </w:p>
        </w:tc>
      </w:tr>
      <w:tr w:rsidR="00722864" w:rsidRPr="009F479B" w:rsidTr="00D41787">
        <w:trPr>
          <w:trHeight w:val="240"/>
        </w:trPr>
        <w:tc>
          <w:tcPr>
            <w:tcW w:w="7283" w:type="dxa"/>
            <w:gridSpan w:val="3"/>
            <w:vMerge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2.-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722864" w:rsidRPr="00722864" w:rsidRDefault="00722864" w:rsidP="009F479B">
            <w:pPr>
              <w:rPr>
                <w:b/>
                <w:sz w:val="32"/>
                <w:szCs w:val="32"/>
              </w:rPr>
            </w:pPr>
          </w:p>
        </w:tc>
      </w:tr>
      <w:tr w:rsidR="00722864" w:rsidRPr="009F479B" w:rsidTr="00376158">
        <w:trPr>
          <w:trHeight w:val="240"/>
        </w:trPr>
        <w:tc>
          <w:tcPr>
            <w:tcW w:w="7283" w:type="dxa"/>
            <w:gridSpan w:val="3"/>
            <w:vMerge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722864" w:rsidRPr="00270464" w:rsidRDefault="007228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3.-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722864" w:rsidRPr="00722864" w:rsidRDefault="00722864" w:rsidP="009F479B">
            <w:pPr>
              <w:rPr>
                <w:b/>
                <w:sz w:val="32"/>
                <w:szCs w:val="32"/>
              </w:rPr>
            </w:pPr>
          </w:p>
        </w:tc>
      </w:tr>
      <w:tr w:rsidR="00722864" w:rsidRPr="009F479B" w:rsidTr="00722864">
        <w:trPr>
          <w:trHeight w:val="240"/>
        </w:trPr>
        <w:tc>
          <w:tcPr>
            <w:tcW w:w="14567" w:type="dxa"/>
            <w:gridSpan w:val="8"/>
            <w:shd w:val="clear" w:color="auto" w:fill="A6A6A6" w:themeFill="background1" w:themeFillShade="A6"/>
          </w:tcPr>
          <w:p w:rsidR="00722864" w:rsidRPr="00722864" w:rsidRDefault="00722864" w:rsidP="009F479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3.4.- LA CONTAMINACIÓ DE L’AIGUA DE MAR</w:t>
            </w:r>
          </w:p>
        </w:tc>
      </w:tr>
      <w:tr w:rsidR="00270464" w:rsidRPr="009F479B" w:rsidTr="00376158">
        <w:trPr>
          <w:trHeight w:val="240"/>
        </w:trPr>
        <w:tc>
          <w:tcPr>
            <w:tcW w:w="7283" w:type="dxa"/>
            <w:gridSpan w:val="3"/>
            <w:vMerge w:val="restart"/>
            <w:shd w:val="clear" w:color="auto" w:fill="FFFFFF" w:themeFill="background1"/>
          </w:tcPr>
          <w:p w:rsidR="00270464" w:rsidRP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464" w:rsidRP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Diferents exemples de contaminació d’aigua de mar</w:t>
            </w: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270464" w:rsidRP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1.- abocament incontrolat de residus urbans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270464" w:rsidRPr="00722864" w:rsidRDefault="00270464" w:rsidP="009F479B">
            <w:pPr>
              <w:rPr>
                <w:b/>
                <w:sz w:val="32"/>
                <w:szCs w:val="32"/>
              </w:rPr>
            </w:pPr>
          </w:p>
        </w:tc>
      </w:tr>
      <w:tr w:rsidR="00270464" w:rsidRPr="009F479B" w:rsidTr="00376158">
        <w:trPr>
          <w:trHeight w:val="240"/>
        </w:trPr>
        <w:tc>
          <w:tcPr>
            <w:tcW w:w="7283" w:type="dxa"/>
            <w:gridSpan w:val="3"/>
            <w:vMerge/>
            <w:shd w:val="clear" w:color="auto" w:fill="FFFFFF" w:themeFill="background1"/>
          </w:tcPr>
          <w:p w:rsidR="00270464" w:rsidRP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270464" w:rsidRP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2.- abocaments de residus industrials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270464" w:rsidRPr="00722864" w:rsidRDefault="00270464" w:rsidP="009F479B">
            <w:pPr>
              <w:rPr>
                <w:b/>
                <w:sz w:val="32"/>
                <w:szCs w:val="32"/>
              </w:rPr>
            </w:pPr>
          </w:p>
        </w:tc>
      </w:tr>
      <w:tr w:rsidR="00270464" w:rsidRPr="009F479B" w:rsidTr="00376158">
        <w:trPr>
          <w:trHeight w:val="240"/>
        </w:trPr>
        <w:tc>
          <w:tcPr>
            <w:tcW w:w="7283" w:type="dxa"/>
            <w:gridSpan w:val="3"/>
            <w:shd w:val="clear" w:color="auto" w:fill="FFFFFF" w:themeFill="background1"/>
          </w:tcPr>
          <w:p w:rsid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464" w:rsidRP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0464">
              <w:rPr>
                <w:rFonts w:ascii="Arial" w:hAnsi="Arial" w:cs="Arial"/>
                <w:b/>
                <w:sz w:val="24"/>
                <w:szCs w:val="24"/>
              </w:rPr>
              <w:t>Mesures per evitar aquesta contaminació</w:t>
            </w:r>
          </w:p>
        </w:tc>
        <w:tc>
          <w:tcPr>
            <w:tcW w:w="3642" w:type="dxa"/>
            <w:gridSpan w:val="3"/>
            <w:shd w:val="clear" w:color="auto" w:fill="FFFFFF" w:themeFill="background1"/>
          </w:tcPr>
          <w:p w:rsid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464" w:rsidRP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Construcció de depuradores</w:t>
            </w:r>
          </w:p>
        </w:tc>
        <w:tc>
          <w:tcPr>
            <w:tcW w:w="3642" w:type="dxa"/>
            <w:gridSpan w:val="2"/>
            <w:shd w:val="clear" w:color="auto" w:fill="FFFFFF" w:themeFill="background1"/>
          </w:tcPr>
          <w:p w:rsidR="00270464" w:rsidRPr="00722864" w:rsidRDefault="00270464" w:rsidP="009F479B">
            <w:pPr>
              <w:rPr>
                <w:b/>
                <w:sz w:val="32"/>
                <w:szCs w:val="32"/>
              </w:rPr>
            </w:pPr>
          </w:p>
        </w:tc>
      </w:tr>
      <w:tr w:rsidR="00270464" w:rsidRPr="009F479B" w:rsidTr="00E7796C">
        <w:trPr>
          <w:trHeight w:val="240"/>
        </w:trPr>
        <w:tc>
          <w:tcPr>
            <w:tcW w:w="7283" w:type="dxa"/>
            <w:gridSpan w:val="3"/>
            <w:shd w:val="clear" w:color="auto" w:fill="FFFFFF" w:themeFill="background1"/>
          </w:tcPr>
          <w:p w:rsidR="00270464" w:rsidRDefault="00270464" w:rsidP="009F479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CAUSES DE LA CONTAMINACIÓ DEL MEDITERRANI (una de les més altes del món)</w:t>
            </w:r>
          </w:p>
        </w:tc>
        <w:tc>
          <w:tcPr>
            <w:tcW w:w="7284" w:type="dxa"/>
            <w:gridSpan w:val="5"/>
            <w:shd w:val="clear" w:color="auto" w:fill="FFFFFF" w:themeFill="background1"/>
          </w:tcPr>
          <w:p w:rsid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1.-</w:t>
            </w:r>
          </w:p>
          <w:p w:rsid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2.-</w:t>
            </w:r>
          </w:p>
          <w:p w:rsidR="00270464" w:rsidRDefault="00270464" w:rsidP="005B13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3.-</w:t>
            </w:r>
          </w:p>
          <w:p w:rsidR="00270464" w:rsidRPr="00722864" w:rsidRDefault="00270464" w:rsidP="009F479B">
            <w:pPr>
              <w:rPr>
                <w:b/>
                <w:sz w:val="32"/>
                <w:szCs w:val="32"/>
              </w:rPr>
            </w:pPr>
          </w:p>
        </w:tc>
      </w:tr>
    </w:tbl>
    <w:p w:rsidR="0010200B" w:rsidRPr="00765B14" w:rsidRDefault="00722864">
      <w:pPr>
        <w:rPr>
          <w:b/>
          <w:color w:val="FFFF00"/>
          <w:sz w:val="24"/>
          <w:szCs w:val="24"/>
        </w:rPr>
      </w:pPr>
      <w:r>
        <w:rPr>
          <w:b/>
          <w:color w:val="FFFF00"/>
          <w:sz w:val="24"/>
          <w:szCs w:val="24"/>
        </w:rPr>
        <w:t xml:space="preserve"> </w:t>
      </w:r>
    </w:p>
    <w:sectPr w:rsidR="0010200B" w:rsidRPr="00765B14" w:rsidSect="009F47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373F6"/>
    <w:multiLevelType w:val="hybridMultilevel"/>
    <w:tmpl w:val="5B8C822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F5CBD"/>
    <w:multiLevelType w:val="hybridMultilevel"/>
    <w:tmpl w:val="001ED59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635F"/>
    <w:rsid w:val="0010200B"/>
    <w:rsid w:val="00270464"/>
    <w:rsid w:val="005B1357"/>
    <w:rsid w:val="005B635F"/>
    <w:rsid w:val="00722864"/>
    <w:rsid w:val="00765B14"/>
    <w:rsid w:val="009D5FB9"/>
    <w:rsid w:val="009F479B"/>
    <w:rsid w:val="00BC34C4"/>
    <w:rsid w:val="00C56F36"/>
    <w:rsid w:val="00EE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36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EE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9F47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 Cirera</dc:creator>
  <cp:keywords/>
  <dc:description/>
  <cp:lastModifiedBy>Maite Cirera</cp:lastModifiedBy>
  <cp:revision>6</cp:revision>
  <dcterms:created xsi:type="dcterms:W3CDTF">2011-11-16T18:50:00Z</dcterms:created>
  <dcterms:modified xsi:type="dcterms:W3CDTF">2011-11-16T19:45:00Z</dcterms:modified>
</cp:coreProperties>
</file>